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448" w:h="274" w:hRule="exact" w:wrap="around" w:vAnchor="page" w:hAnchor="page" w:x="1743" w:y="1825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160" w:firstLine="0"/>
      </w:pPr>
      <w:r>
        <w:rPr>
          <w:rStyle w:val="CharStyle5"/>
          <w:b/>
          <w:bCs/>
        </w:rPr>
        <w:t>ТЕХНИЧЕСКИЕ ИНФОРМАЦИИ</w:t>
      </w:r>
    </w:p>
    <w:p>
      <w:pPr>
        <w:pStyle w:val="Style3"/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center"/>
        <w:spacing w:before="0" w:after="164" w:line="240" w:lineRule="exact"/>
        <w:ind w:left="160" w:right="187" w:firstLine="0"/>
      </w:pPr>
      <w:r>
        <w:rPr>
          <w:lang w:val="en-US" w:eastAsia="en-US" w:bidi="en-US"/>
          <w:w w:val="100"/>
          <w:color w:val="000000"/>
          <w:position w:val="0"/>
        </w:rPr>
        <w:t>BELSIL Universal</w:t>
        <w:br/>
      </w:r>
      <w:r>
        <w:rPr>
          <w:lang w:val="ru-RU" w:eastAsia="ru-RU" w:bidi="ru-RU"/>
          <w:w w:val="100"/>
          <w:color w:val="000000"/>
          <w:position w:val="0"/>
        </w:rPr>
        <w:t>Герметик силиконовый универсальный</w:t>
      </w:r>
    </w:p>
    <w:p>
      <w:pPr>
        <w:pStyle w:val="Style6"/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ОПИСАНИЕ ИЗДЕЛИЯ</w:t>
      </w:r>
      <w:bookmarkEnd w:id="0"/>
    </w:p>
    <w:p>
      <w:pPr>
        <w:pStyle w:val="Style8"/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TEKASIL Univerzal </w:t>
      </w:r>
      <w:r>
        <w:rPr>
          <w:lang w:val="ru-RU" w:eastAsia="ru-RU" w:bidi="ru-RU"/>
          <w:w w:val="100"/>
          <w:color w:val="000000"/>
          <w:position w:val="0"/>
        </w:rPr>
        <w:t>- упругоэластичная, силиконовая, однокомпонентная уплотнительная масса</w:t>
        <w:br/>
        <w:t>на ацетатной основе, которая употребляется для уплотнения ненагруженных деформационных</w:t>
        <w:br/>
        <w:t>швов</w:t>
      </w:r>
    </w:p>
    <w:p>
      <w:pPr>
        <w:pStyle w:val="Style10"/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СВОЙСТВА</w:t>
      </w:r>
      <w:bookmarkEnd w:id="1"/>
    </w:p>
    <w:p>
      <w:pPr>
        <w:pStyle w:val="Style8"/>
        <w:numPr>
          <w:ilvl w:val="0"/>
          <w:numId w:val="1"/>
        </w:numPr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80" w:right="187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В вертикальных деформационных швах не расползается</w:t>
      </w:r>
    </w:p>
    <w:p>
      <w:pPr>
        <w:pStyle w:val="Style8"/>
        <w:numPr>
          <w:ilvl w:val="0"/>
          <w:numId w:val="1"/>
        </w:numPr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20" w:right="380"/>
      </w:pPr>
      <w:r>
        <w:rPr>
          <w:lang w:val="ru-RU" w:eastAsia="ru-RU" w:bidi="ru-RU"/>
          <w:w w:val="100"/>
          <w:color w:val="000000"/>
          <w:position w:val="0"/>
        </w:rPr>
        <w:t xml:space="preserve"> Отличное схватывание на стекло, керамику, глазированные поверхности, алюминий и</w:t>
        <w:br/>
        <w:t>угловое стекло</w:t>
      </w:r>
    </w:p>
    <w:p>
      <w:pPr>
        <w:pStyle w:val="Style8"/>
        <w:numPr>
          <w:ilvl w:val="0"/>
          <w:numId w:val="1"/>
        </w:numPr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80" w:right="187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Хорошие механические свойства</w:t>
      </w:r>
    </w:p>
    <w:p>
      <w:pPr>
        <w:pStyle w:val="Style8"/>
        <w:numPr>
          <w:ilvl w:val="0"/>
          <w:numId w:val="1"/>
        </w:numPr>
        <w:framePr w:w="8448" w:h="8743" w:hRule="exact" w:wrap="around" w:vAnchor="page" w:hAnchor="page" w:x="1743" w:y="2474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20" w:right="380"/>
      </w:pPr>
      <w:r>
        <w:rPr>
          <w:lang w:val="ru-RU" w:eastAsia="ru-RU" w:bidi="ru-RU"/>
          <w:w w:val="100"/>
          <w:color w:val="000000"/>
          <w:position w:val="0"/>
        </w:rPr>
        <w:t>Устойчивая к различным погодным условиям, дождю, снегу, экстремальным</w:t>
        <w:br/>
        <w:t>температурам</w:t>
      </w:r>
    </w:p>
    <w:p>
      <w:pPr>
        <w:pStyle w:val="Style8"/>
        <w:numPr>
          <w:ilvl w:val="0"/>
          <w:numId w:val="1"/>
        </w:numPr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80" w:right="187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Устойчивая к химическим воздействиям</w:t>
      </w:r>
    </w:p>
    <w:p>
      <w:pPr>
        <w:pStyle w:val="Style8"/>
        <w:numPr>
          <w:ilvl w:val="0"/>
          <w:numId w:val="1"/>
        </w:numPr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80" w:right="187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Устойчивая к УФ облучению</w:t>
      </w:r>
    </w:p>
    <w:p>
      <w:pPr>
        <w:pStyle w:val="Style8"/>
        <w:numPr>
          <w:ilvl w:val="0"/>
          <w:numId w:val="1"/>
        </w:numPr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80" w:right="187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При затвердевании выделяет уксусную кислоту</w:t>
      </w:r>
    </w:p>
    <w:p>
      <w:pPr>
        <w:pStyle w:val="Style8"/>
        <w:numPr>
          <w:ilvl w:val="0"/>
          <w:numId w:val="1"/>
        </w:numPr>
        <w:framePr w:w="8448" w:h="8743" w:hRule="exact" w:wrap="around" w:vAnchor="page" w:hAnchor="page" w:x="1743" w:y="2474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line="240" w:lineRule="exact"/>
        <w:ind w:left="380" w:right="187" w:firstLine="0"/>
      </w:pPr>
      <w:r>
        <w:rPr>
          <w:lang w:val="ru-RU" w:eastAsia="ru-RU" w:bidi="ru-RU"/>
          <w:w w:val="100"/>
          <w:color w:val="000000"/>
          <w:position w:val="0"/>
        </w:rPr>
        <w:t>Широкая цветовая гамма (смотри цветовую карту)</w:t>
      </w:r>
    </w:p>
    <w:p>
      <w:pPr>
        <w:pStyle w:val="Style10"/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ru-RU" w:eastAsia="ru-RU" w:bidi="ru-RU"/>
          <w:w w:val="100"/>
          <w:color w:val="000000"/>
          <w:position w:val="0"/>
        </w:rPr>
        <w:t>ОБЛАСТЬ ПРИМЕНЕНИЯ</w:t>
      </w:r>
      <w:bookmarkEnd w:id="2"/>
    </w:p>
    <w:p>
      <w:pPr>
        <w:pStyle w:val="Style8"/>
        <w:numPr>
          <w:ilvl w:val="0"/>
          <w:numId w:val="1"/>
        </w:numPr>
        <w:framePr w:w="8448" w:h="8743" w:hRule="exact" w:wrap="around" w:vAnchor="page" w:hAnchor="page" w:x="1743" w:y="2474"/>
        <w:tabs>
          <w:tab w:leader="none" w:pos="7018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80" w:right="187" w:firstLine="0"/>
      </w:pPr>
      <w:r>
        <w:rPr>
          <w:lang w:val="ru-RU" w:eastAsia="ru-RU" w:bidi="ru-RU"/>
          <w:w w:val="100"/>
          <w:color w:val="000000"/>
          <w:position w:val="0"/>
        </w:rPr>
        <w:t>Для уплотнения и заделки стыков ненагруженных деформационных швов</w:t>
      </w:r>
    </w:p>
    <w:p>
      <w:pPr>
        <w:pStyle w:val="Style8"/>
        <w:numPr>
          <w:ilvl w:val="0"/>
          <w:numId w:val="1"/>
        </w:numPr>
        <w:framePr w:w="8448" w:h="8743" w:hRule="exact" w:wrap="around" w:vAnchor="page" w:hAnchor="page" w:x="1743" w:y="2474"/>
        <w:tabs>
          <w:tab w:leader="none" w:pos="783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20" w:right="600"/>
      </w:pPr>
      <w:r>
        <w:rPr>
          <w:lang w:val="ru-RU" w:eastAsia="ru-RU" w:bidi="ru-RU"/>
          <w:w w:val="100"/>
          <w:color w:val="000000"/>
          <w:position w:val="0"/>
        </w:rPr>
        <w:t>Имеет хорошую схватываемость на непористых силикатных материалах, таких как:</w:t>
        <w:br/>
        <w:t>стекло, керамика, глазированные плитки и.клинкер</w:t>
      </w:r>
    </w:p>
    <w:p>
      <w:pPr>
        <w:pStyle w:val="Style8"/>
        <w:numPr>
          <w:ilvl w:val="0"/>
          <w:numId w:val="1"/>
        </w:numPr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both"/>
        <w:spacing w:before="0" w:after="188" w:line="240" w:lineRule="exact"/>
        <w:ind w:left="380" w:right="187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Не рекомендуем ее для уплотнения оцинкованной жести</w:t>
      </w:r>
    </w:p>
    <w:p>
      <w:pPr>
        <w:pStyle w:val="Style10"/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>ТЕХНИЧЕСКИЕ ДАННЫЕ</w:t>
        <w:br/>
        <w:t>Свежая масса</w:t>
      </w:r>
      <w:bookmarkEnd w:id="3"/>
    </w:p>
    <w:p>
      <w:pPr>
        <w:pStyle w:val="Style8"/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Основа</w:t>
        <w:br/>
        <w:t>Вид</w:t>
      </w:r>
    </w:p>
    <w:p>
      <w:pPr>
        <w:pStyle w:val="Style8"/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Механизм затвердевания</w:t>
        <w:br/>
        <w:t>Удельный вес</w:t>
      </w:r>
    </w:p>
    <w:p>
      <w:pPr>
        <w:pStyle w:val="Style8"/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Время образования пленки 23 °С/50% отн.вл.</w:t>
      </w:r>
    </w:p>
    <w:p>
      <w:pPr>
        <w:pStyle w:val="Style8"/>
        <w:framePr w:w="8448" w:h="8743" w:hRule="exact" w:wrap="around" w:vAnchor="page" w:hAnchor="page" w:x="1743" w:y="2474"/>
        <w:tabs>
          <w:tab w:leader="none" w:pos="25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4344" w:firstLine="0"/>
      </w:pPr>
      <w:r>
        <w:rPr>
          <w:lang w:val="ru-RU" w:eastAsia="ru-RU" w:bidi="ru-RU"/>
          <w:w w:val="100"/>
          <w:color w:val="000000"/>
          <w:position w:val="0"/>
        </w:rPr>
        <w:t>Время затвердевания</w:t>
        <w:tab/>
        <w:t>23 °^/50% отн.вл.</w:t>
      </w:r>
    </w:p>
    <w:p>
      <w:pPr>
        <w:pStyle w:val="Style8"/>
        <w:framePr w:w="8448" w:h="8743" w:hRule="exact" w:wrap="around" w:vAnchor="page" w:hAnchor="page" w:x="1743" w:y="2474"/>
        <w:tabs>
          <w:tab w:leader="none" w:pos="25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4344" w:firstLine="0"/>
      </w:pPr>
      <w:r>
        <w:rPr>
          <w:lang w:val="ru-RU" w:eastAsia="ru-RU" w:bidi="ru-RU"/>
          <w:w w:val="100"/>
          <w:color w:val="000000"/>
          <w:position w:val="0"/>
        </w:rPr>
        <w:t>Сопротивление текучести</w:t>
        <w:tab/>
      </w:r>
      <w:r>
        <w:rPr>
          <w:lang w:val="en-US" w:eastAsia="en-US" w:bidi="en-US"/>
          <w:w w:val="100"/>
          <w:color w:val="000000"/>
          <w:position w:val="0"/>
        </w:rPr>
        <w:t xml:space="preserve">SIST EN </w:t>
      </w:r>
      <w:r>
        <w:rPr>
          <w:lang w:val="ru-RU" w:eastAsia="ru-RU" w:bidi="ru-RU"/>
          <w:w w:val="100"/>
          <w:color w:val="000000"/>
          <w:position w:val="0"/>
        </w:rPr>
        <w:t>27390</w:t>
      </w:r>
    </w:p>
    <w:p>
      <w:pPr>
        <w:pStyle w:val="Style8"/>
        <w:framePr w:w="8448" w:h="8743" w:hRule="exact" w:wrap="around" w:vAnchor="page" w:hAnchor="page" w:x="1743" w:y="2474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4344" w:firstLine="0"/>
      </w:pPr>
      <w:r>
        <w:rPr>
          <w:lang w:val="ru-RU" w:eastAsia="ru-RU" w:bidi="ru-RU"/>
          <w:w w:val="100"/>
          <w:color w:val="000000"/>
          <w:position w:val="0"/>
        </w:rPr>
        <w:t>Температура нанесения</w:t>
      </w:r>
    </w:p>
    <w:p>
      <w:pPr>
        <w:pStyle w:val="Style8"/>
        <w:framePr w:w="2779" w:h="1930" w:hRule="exact" w:wrap="around" w:vAnchor="page" w:hAnchor="page" w:x="5914" w:y="92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700" w:firstLine="0"/>
      </w:pPr>
      <w:r>
        <w:rPr>
          <w:lang w:val="ru-RU" w:eastAsia="ru-RU" w:bidi="ru-RU"/>
          <w:w w:val="100"/>
          <w:color w:val="000000"/>
          <w:position w:val="0"/>
        </w:rPr>
        <w:t>уксусно-кислый силикон паста</w:t>
      </w:r>
    </w:p>
    <w:p>
      <w:pPr>
        <w:pStyle w:val="Style8"/>
        <w:framePr w:w="2779" w:h="1930" w:hRule="exact" w:wrap="around" w:vAnchor="page" w:hAnchor="page" w:x="5914" w:y="92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100" w:firstLine="0"/>
      </w:pPr>
      <w:r>
        <w:rPr>
          <w:lang w:val="ru-RU" w:eastAsia="ru-RU" w:bidi="ru-RU"/>
          <w:w w:val="100"/>
          <w:color w:val="000000"/>
          <w:position w:val="0"/>
        </w:rPr>
        <w:t>при помощи влажности воздуха 930 ± 10 кг/м3 10-30 мин 3 мм/день 0 мм</w:t>
      </w:r>
    </w:p>
    <w:p>
      <w:pPr>
        <w:pStyle w:val="Style8"/>
        <w:framePr w:w="2779" w:h="1930" w:hRule="exact" w:wrap="around" w:vAnchor="page" w:hAnchor="page" w:x="5914" w:y="92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lang w:val="ru-RU" w:eastAsia="ru-RU" w:bidi="ru-RU"/>
          <w:w w:val="100"/>
          <w:color w:val="000000"/>
          <w:position w:val="0"/>
        </w:rPr>
        <w:t>+5°С до +40°С</w:t>
      </w:r>
    </w:p>
    <w:p>
      <w:pPr>
        <w:pStyle w:val="Style12"/>
        <w:framePr w:w="2640" w:h="1719" w:hRule="exact" w:wrap="around" w:vAnchor="page" w:hAnchor="page" w:x="1743" w:y="116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Затвердевшая масса</w:t>
      </w:r>
    </w:p>
    <w:p>
      <w:pPr>
        <w:pStyle w:val="Style8"/>
        <w:framePr w:w="2640" w:h="1719" w:hRule="exact" w:wrap="around" w:vAnchor="page" w:hAnchor="page" w:x="1743" w:y="116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8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Прочность </w:t>
      </w:r>
      <w:r>
        <w:rPr>
          <w:lang w:val="en-US" w:eastAsia="en-US" w:bidi="en-US"/>
          <w:w w:val="100"/>
          <w:color w:val="000000"/>
          <w:position w:val="0"/>
        </w:rPr>
        <w:t xml:space="preserve">Shore A </w:t>
      </w:r>
      <w:r>
        <w:rPr>
          <w:lang w:val="ru-RU" w:eastAsia="ru-RU" w:bidi="ru-RU"/>
          <w:w w:val="100"/>
          <w:color w:val="000000"/>
          <w:position w:val="0"/>
        </w:rPr>
        <w:t>Предел прочности на разрыв Модуль Е 100%</w:t>
      </w:r>
    </w:p>
    <w:p>
      <w:pPr>
        <w:pStyle w:val="Style8"/>
        <w:framePr w:w="2640" w:h="1719" w:hRule="exact" w:wrap="around" w:vAnchor="page" w:hAnchor="page" w:x="1743" w:y="116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80" w:firstLine="0"/>
      </w:pPr>
      <w:r>
        <w:rPr>
          <w:lang w:val="ru-RU" w:eastAsia="ru-RU" w:bidi="ru-RU"/>
          <w:w w:val="100"/>
          <w:color w:val="000000"/>
          <w:position w:val="0"/>
        </w:rPr>
        <w:t>Удлинение при разрыве Предел прочности на разрыв Удлинение при разрыве</w:t>
      </w:r>
    </w:p>
    <w:p>
      <w:pPr>
        <w:pStyle w:val="Style8"/>
        <w:framePr w:w="1469" w:h="1493" w:hRule="exact" w:wrap="around" w:vAnchor="page" w:hAnchor="page" w:x="4345" w:y="1186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0" w:right="2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ISO </w:t>
      </w:r>
      <w:r>
        <w:rPr>
          <w:lang w:val="ru-RU" w:eastAsia="ru-RU" w:bidi="ru-RU"/>
          <w:w w:val="100"/>
          <w:color w:val="000000"/>
          <w:position w:val="0"/>
        </w:rPr>
        <w:t xml:space="preserve">868 </w:t>
      </w:r>
      <w:r>
        <w:rPr>
          <w:lang w:val="sl-SI" w:eastAsia="sl-SI" w:bidi="sl-SI"/>
          <w:w w:val="100"/>
          <w:color w:val="000000"/>
          <w:position w:val="0"/>
        </w:rPr>
        <w:t xml:space="preserve">SIST EN </w:t>
      </w:r>
      <w:r>
        <w:rPr>
          <w:lang w:val="ru-RU" w:eastAsia="ru-RU" w:bidi="ru-RU"/>
          <w:w w:val="100"/>
          <w:color w:val="000000"/>
          <w:position w:val="0"/>
        </w:rPr>
        <w:t xml:space="preserve">28339 </w:t>
      </w:r>
      <w:r>
        <w:rPr>
          <w:lang w:val="sl-SI" w:eastAsia="sl-SI" w:bidi="sl-SI"/>
          <w:w w:val="100"/>
          <w:color w:val="000000"/>
          <w:position w:val="0"/>
        </w:rPr>
        <w:t>SIST EN 28339 SIST EN 28339 ISO 37 -1 ISO 37 -1</w:t>
      </w:r>
    </w:p>
    <w:p>
      <w:pPr>
        <w:pStyle w:val="Style8"/>
        <w:framePr w:w="1363" w:h="1503" w:hRule="exact" w:wrap="around" w:vAnchor="page" w:hAnchor="page" w:x="6005" w:y="1185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20" w:right="0" w:firstLine="0"/>
      </w:pPr>
      <w:r>
        <w:rPr>
          <w:lang w:val="sl-SI" w:eastAsia="sl-SI" w:bidi="sl-SI"/>
          <w:w w:val="100"/>
          <w:color w:val="000000"/>
          <w:position w:val="0"/>
        </w:rPr>
        <w:t>10-20</w:t>
      </w:r>
    </w:p>
    <w:p>
      <w:pPr>
        <w:pStyle w:val="Style8"/>
        <w:framePr w:w="1363" w:h="1503" w:hRule="exact" w:wrap="around" w:vAnchor="page" w:hAnchor="page" w:x="6005" w:y="1185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20" w:right="0" w:firstLine="0"/>
      </w:pPr>
      <w:r>
        <w:rPr>
          <w:lang w:val="sl-SI" w:eastAsia="sl-SI" w:bidi="sl-SI"/>
          <w:w w:val="100"/>
          <w:color w:val="000000"/>
          <w:position w:val="0"/>
        </w:rPr>
        <w:t xml:space="preserve">0,35-0,55 </w:t>
      </w:r>
      <w:r>
        <w:rPr>
          <w:lang w:val="ru-RU" w:eastAsia="ru-RU" w:bidi="ru-RU"/>
          <w:w w:val="100"/>
          <w:color w:val="000000"/>
          <w:position w:val="0"/>
        </w:rPr>
        <w:t xml:space="preserve">МРа </w:t>
      </w:r>
      <w:r>
        <w:rPr>
          <w:lang w:val="sl-SI" w:eastAsia="sl-SI" w:bidi="sl-SI"/>
          <w:w w:val="100"/>
          <w:color w:val="000000"/>
          <w:position w:val="0"/>
        </w:rPr>
        <w:t xml:space="preserve">0,30 </w:t>
      </w:r>
      <w:r>
        <w:rPr>
          <w:lang w:val="ru-RU" w:eastAsia="ru-RU" w:bidi="ru-RU"/>
          <w:w w:val="100"/>
          <w:color w:val="000000"/>
          <w:position w:val="0"/>
        </w:rPr>
        <w:t xml:space="preserve">МРа </w:t>
      </w:r>
      <w:r>
        <w:rPr>
          <w:lang w:val="sl-SI" w:eastAsia="sl-SI" w:bidi="sl-SI"/>
          <w:w w:val="100"/>
          <w:color w:val="000000"/>
          <w:position w:val="0"/>
        </w:rPr>
        <w:t>250-350 %</w:t>
      </w:r>
    </w:p>
    <w:p>
      <w:pPr>
        <w:pStyle w:val="Style8"/>
        <w:numPr>
          <w:ilvl w:val="0"/>
          <w:numId w:val="3"/>
        </w:numPr>
        <w:framePr w:w="1363" w:h="1503" w:hRule="exact" w:wrap="around" w:vAnchor="page" w:hAnchor="page" w:x="6005" w:y="1185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20" w:right="0" w:firstLine="0"/>
      </w:pPr>
      <w:r>
        <w:rPr>
          <w:lang w:val="sl-SI" w:eastAsia="sl-SI" w:bidi="sl-SI"/>
          <w:w w:val="100"/>
          <w:color w:val="000000"/>
          <w:position w:val="0"/>
        </w:rPr>
        <w:t xml:space="preserve"> 1,2 </w:t>
      </w:r>
      <w:r>
        <w:rPr>
          <w:lang w:val="ru-RU" w:eastAsia="ru-RU" w:bidi="ru-RU"/>
          <w:w w:val="100"/>
          <w:color w:val="000000"/>
          <w:position w:val="0"/>
        </w:rPr>
        <w:t>Мра</w:t>
      </w:r>
    </w:p>
    <w:p>
      <w:pPr>
        <w:pStyle w:val="Style8"/>
        <w:numPr>
          <w:ilvl w:val="0"/>
          <w:numId w:val="3"/>
        </w:numPr>
        <w:framePr w:w="1363" w:h="1503" w:hRule="exact" w:wrap="around" w:vAnchor="page" w:hAnchor="page" w:x="6005" w:y="1185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20" w:right="0" w:firstLine="0"/>
      </w:pPr>
      <w:r>
        <w:rPr>
          <w:lang w:val="sl-SI" w:eastAsia="sl-SI" w:bidi="sl-SI"/>
          <w:w w:val="100"/>
          <w:color w:val="000000"/>
          <w:position w:val="0"/>
        </w:rPr>
        <w:t xml:space="preserve"> 350 %</w:t>
      </w:r>
    </w:p>
    <w:p>
      <w:pPr>
        <w:pStyle w:val="Style8"/>
        <w:framePr w:w="6163" w:h="764" w:hRule="exact" w:wrap="around" w:vAnchor="page" w:hAnchor="page" w:x="1743" w:y="14722"/>
        <w:tabs>
          <w:tab w:leader="none" w:pos="2724" w:val="left"/>
          <w:tab w:leader="none" w:pos="486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Изменение объема</w:t>
        <w:tab/>
      </w:r>
      <w:r>
        <w:rPr>
          <w:lang w:val="sl-SI" w:eastAsia="sl-SI" w:bidi="sl-SI"/>
          <w:w w:val="100"/>
          <w:color w:val="000000"/>
          <w:position w:val="0"/>
        </w:rPr>
        <w:t xml:space="preserve">SIST ISO </w:t>
      </w:r>
      <w:r>
        <w:rPr>
          <w:lang w:val="ru-RU" w:eastAsia="ru-RU" w:bidi="ru-RU"/>
          <w:w w:val="100"/>
          <w:color w:val="000000"/>
          <w:position w:val="0"/>
        </w:rPr>
        <w:t>10563</w:t>
        <w:tab/>
        <w:t>&gt;10 %</w:t>
      </w:r>
    </w:p>
    <w:p>
      <w:pPr>
        <w:pStyle w:val="Style8"/>
        <w:framePr w:w="6163" w:h="764" w:hRule="exact" w:wrap="around" w:vAnchor="page" w:hAnchor="page" w:x="1743" w:y="14722"/>
        <w:tabs>
          <w:tab w:leader="none" w:pos="2724" w:val="left"/>
          <w:tab w:leader="none" w:pos="4866" w:val="right"/>
          <w:tab w:leader="none" w:pos="488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Упругое восстановление</w:t>
        <w:tab/>
      </w:r>
      <w:r>
        <w:rPr>
          <w:lang w:val="sl-SI" w:eastAsia="sl-SI" w:bidi="sl-SI"/>
          <w:w w:val="100"/>
          <w:color w:val="000000"/>
          <w:position w:val="0"/>
        </w:rPr>
        <w:t>SIST EN 27389</w:t>
        <w:tab/>
        <w:t>98</w:t>
        <w:tab/>
        <w:t>%</w:t>
      </w:r>
    </w:p>
    <w:p>
      <w:pPr>
        <w:pStyle w:val="Style8"/>
        <w:framePr w:w="6163" w:h="764" w:hRule="exact" w:wrap="around" w:vAnchor="page" w:hAnchor="page" w:x="1743" w:y="14722"/>
        <w:tabs>
          <w:tab w:leader="none" w:pos="4866" w:val="right"/>
          <w:tab w:leader="none" w:pos="588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Температурная выносливость</w:t>
        <w:tab/>
        <w:t>-40</w:t>
        <w:tab/>
        <w:t>°С до +150°С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8726" w:h="4591" w:hRule="exact" w:wrap="around" w:vAnchor="page" w:hAnchor="page" w:x="1592" w:y="1696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ИНСТРУКЦИЯ ПО ПОЛЬЗОВАНИЮ</w:t>
      </w:r>
    </w:p>
    <w:p>
      <w:pPr>
        <w:pStyle w:val="Style12"/>
        <w:framePr w:w="8726" w:h="4591" w:hRule="exact" w:wrap="around" w:vAnchor="page" w:hAnchor="page" w:x="1592" w:y="1696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Подготовка поверхности:</w:t>
      </w:r>
    </w:p>
    <w:p>
      <w:pPr>
        <w:pStyle w:val="Style8"/>
        <w:framePr w:w="8726" w:h="4591" w:hRule="exact" w:wrap="around" w:vAnchor="page" w:hAnchor="page" w:x="1592" w:y="1696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Поверхность деформационного шва должна быть твердой , чистой, незапыленной и</w:t>
      </w:r>
    </w:p>
    <w:p>
      <w:pPr>
        <w:pStyle w:val="Style8"/>
        <w:framePr w:w="8726" w:h="4591" w:hRule="exact" w:wrap="around" w:vAnchor="page" w:hAnchor="page" w:x="1592" w:y="1696"/>
        <w:widowControl w:val="0"/>
        <w:keepNext w:val="0"/>
        <w:keepLines w:val="0"/>
        <w:shd w:val="clear" w:color="auto" w:fill="auto"/>
        <w:bidi w:val="0"/>
        <w:jc w:val="left"/>
        <w:spacing w:before="0" w:after="172" w:line="23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обезжиренной. Отстраним все обломавшиеся и плохо прикрепленные части.</w:t>
      </w:r>
    </w:p>
    <w:p>
      <w:pPr>
        <w:pStyle w:val="Style12"/>
        <w:framePr w:w="8726" w:h="4591" w:hRule="exact" w:wrap="around" w:vAnchor="page" w:hAnchor="page" w:x="1592" w:y="16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Подготовка деформационного шва и картриджа:</w:t>
      </w:r>
    </w:p>
    <w:p>
      <w:pPr>
        <w:pStyle w:val="Style8"/>
        <w:numPr>
          <w:ilvl w:val="0"/>
          <w:numId w:val="1"/>
        </w:numPr>
        <w:framePr w:w="8726" w:h="4591" w:hRule="exact" w:wrap="around" w:vAnchor="page" w:hAnchor="page" w:x="1592" w:y="16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600"/>
      </w:pPr>
      <w:r>
        <w:rPr>
          <w:lang w:val="ru-RU" w:eastAsia="ru-RU" w:bidi="ru-RU"/>
          <w:w w:val="100"/>
          <w:color w:val="000000"/>
          <w:position w:val="0"/>
        </w:rPr>
        <w:t xml:space="preserve"> Если деформационный шов мы хотим заделать аккуратно, нужно облепить края шва самоклеющейся лентой.</w:t>
      </w:r>
    </w:p>
    <w:p>
      <w:pPr>
        <w:pStyle w:val="Style8"/>
        <w:numPr>
          <w:ilvl w:val="0"/>
          <w:numId w:val="1"/>
        </w:numPr>
        <w:framePr w:w="8726" w:h="4591" w:hRule="exact" w:wrap="around" w:vAnchor="page" w:hAnchor="page" w:x="1592" w:y="1696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840" w:right="440"/>
      </w:pPr>
      <w:r>
        <w:rPr>
          <w:lang w:val="ru-RU" w:eastAsia="ru-RU" w:bidi="ru-RU"/>
          <w:w w:val="100"/>
          <w:color w:val="000000"/>
          <w:position w:val="0"/>
        </w:rPr>
        <w:t xml:space="preserve"> Картридж наверху резьбы отрежем, привинтим наконечник, который в зависимости от ширины шва отрежем по косой и вставим в пистолет. Во время перерывов или замены картрижда освободим рукоятку на ручном пистолете и потянем поршень назад.</w:t>
      </w:r>
    </w:p>
    <w:p>
      <w:pPr>
        <w:pStyle w:val="Style8"/>
        <w:numPr>
          <w:ilvl w:val="0"/>
          <w:numId w:val="1"/>
        </w:numPr>
        <w:framePr w:w="8726" w:h="4591" w:hRule="exact" w:wrap="around" w:vAnchor="page" w:hAnchor="page" w:x="1592" w:y="16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0"/>
      </w:pPr>
      <w:r>
        <w:rPr>
          <w:lang w:val="ru-RU" w:eastAsia="ru-RU" w:bidi="ru-RU"/>
          <w:w w:val="100"/>
          <w:color w:val="000000"/>
          <w:position w:val="0"/>
        </w:rPr>
        <w:t xml:space="preserve"> Уплотнительную массу наносим как можно более равномерно.</w:t>
      </w:r>
    </w:p>
    <w:p>
      <w:pPr>
        <w:pStyle w:val="Style8"/>
        <w:numPr>
          <w:ilvl w:val="0"/>
          <w:numId w:val="1"/>
        </w:numPr>
        <w:framePr w:w="8726" w:h="4591" w:hRule="exact" w:wrap="around" w:vAnchor="page" w:hAnchor="page" w:x="1592" w:y="16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340"/>
      </w:pPr>
      <w:r>
        <w:rPr>
          <w:lang w:val="ru-RU" w:eastAsia="ru-RU" w:bidi="ru-RU"/>
          <w:w w:val="100"/>
          <w:color w:val="000000"/>
          <w:position w:val="0"/>
        </w:rPr>
        <w:t xml:space="preserve"> В заключение, с приспособлением для глажения или с пальцем, намоченным в мыльном растворе, выровняем уплотнительную массу.</w:t>
      </w:r>
    </w:p>
    <w:p>
      <w:pPr>
        <w:pStyle w:val="Style8"/>
        <w:numPr>
          <w:ilvl w:val="0"/>
          <w:numId w:val="1"/>
        </w:numPr>
        <w:framePr w:w="8726" w:h="4591" w:hRule="exact" w:wrap="around" w:vAnchor="page" w:hAnchor="page" w:x="1592" w:y="16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340"/>
      </w:pPr>
      <w:r>
        <w:rPr>
          <w:lang w:val="ru-RU" w:eastAsia="ru-RU" w:bidi="ru-RU"/>
          <w:w w:val="100"/>
          <w:color w:val="000000"/>
          <w:position w:val="0"/>
        </w:rPr>
        <w:t xml:space="preserve"> Немедленно отстраним самоклеющуюся ленту, прежде чем уплотнительная масса начнет затвердевать.</w:t>
      </w:r>
    </w:p>
    <w:p>
      <w:pPr>
        <w:pStyle w:val="Style8"/>
        <w:numPr>
          <w:ilvl w:val="0"/>
          <w:numId w:val="1"/>
        </w:numPr>
        <w:framePr w:w="8726" w:h="4591" w:hRule="exact" w:wrap="around" w:vAnchor="page" w:hAnchor="page" w:x="1592" w:y="16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340"/>
      </w:pPr>
      <w:r>
        <w:rPr>
          <w:lang w:val="ru-RU" w:eastAsia="ru-RU" w:bidi="ru-RU"/>
          <w:w w:val="100"/>
          <w:color w:val="000000"/>
          <w:position w:val="0"/>
        </w:rPr>
        <w:t xml:space="preserve"> Свежую массу и орудие очистим с чистящим средством </w:t>
      </w:r>
      <w:r>
        <w:rPr>
          <w:lang w:val="en-US" w:eastAsia="en-US" w:bidi="en-US"/>
          <w:w w:val="100"/>
          <w:color w:val="000000"/>
          <w:position w:val="0"/>
        </w:rPr>
        <w:t xml:space="preserve">Tekafin, </w:t>
      </w:r>
      <w:r>
        <w:rPr>
          <w:lang w:val="ru-RU" w:eastAsia="ru-RU" w:bidi="ru-RU"/>
          <w:w w:val="100"/>
          <w:color w:val="000000"/>
          <w:position w:val="0"/>
        </w:rPr>
        <w:t xml:space="preserve">затвердевшую массу сначала механическим способом, а потом с чистящим средством для затвердевшего силикона - </w:t>
      </w:r>
      <w:r>
        <w:rPr>
          <w:lang w:val="en-US" w:eastAsia="en-US" w:bidi="en-US"/>
          <w:w w:val="100"/>
          <w:color w:val="000000"/>
          <w:position w:val="0"/>
        </w:rPr>
        <w:t xml:space="preserve">Tekapursil </w:t>
      </w:r>
      <w:r>
        <w:rPr>
          <w:lang w:val="sl-SI" w:eastAsia="sl-SI" w:bidi="sl-SI"/>
          <w:w w:val="100"/>
          <w:color w:val="000000"/>
          <w:position w:val="0"/>
        </w:rPr>
        <w:t xml:space="preserve">S </w:t>
      </w:r>
      <w:r>
        <w:rPr>
          <w:lang w:val="ru-RU" w:eastAsia="ru-RU" w:bidi="ru-RU"/>
          <w:w w:val="100"/>
          <w:color w:val="000000"/>
          <w:position w:val="0"/>
        </w:rPr>
        <w:t xml:space="preserve">или </w:t>
      </w:r>
      <w:r>
        <w:rPr>
          <w:lang w:val="sl-SI" w:eastAsia="sl-SI" w:bidi="sl-SI"/>
          <w:w w:val="100"/>
          <w:color w:val="000000"/>
          <w:position w:val="0"/>
        </w:rPr>
        <w:t>Apursil.</w:t>
      </w:r>
    </w:p>
    <w:tbl>
      <w:tblPr>
        <w:tblOverlap w:val="never"/>
        <w:tblLayout w:type="fixed"/>
        <w:jc w:val="left"/>
      </w:tblPr>
      <w:tblGrid>
        <w:gridCol w:w="1747"/>
        <w:gridCol w:w="1694"/>
        <w:gridCol w:w="1694"/>
        <w:gridCol w:w="1694"/>
        <w:gridCol w:w="1704"/>
      </w:tblGrid>
      <w:tr>
        <w:trPr>
          <w:trHeight w:val="25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4"/>
              </w:rPr>
              <w:t>Глубина шва (мм)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Ширина шва (мм)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534" w:h="1483" w:wrap="around" w:vAnchor="page" w:hAnchor="page" w:x="1597" w:y="64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8,3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6,2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4,2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4" w:h="1483" w:wrap="around" w:vAnchor="page" w:hAnchor="page" w:x="1597" w:y="6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4,7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3,7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3,1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4" w:h="1483" w:wrap="around" w:vAnchor="page" w:hAnchor="page" w:x="1597" w:y="6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34" w:h="1483" w:wrap="around" w:vAnchor="page" w:hAnchor="page" w:x="1597" w:y="6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2,5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34" w:h="1483" w:wrap="around" w:vAnchor="page" w:hAnchor="page" w:x="1597" w:y="6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34" w:h="1483" w:wrap="around" w:vAnchor="page" w:hAnchor="page" w:x="1597" w:y="6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34" w:h="1483" w:wrap="around" w:vAnchor="page" w:hAnchor="page" w:x="1597" w:y="6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8534" w:h="1483" w:wrap="around" w:vAnchor="page" w:hAnchor="page" w:x="1597" w:y="6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</w:rPr>
              <w:t>2,1</w:t>
            </w:r>
          </w:p>
        </w:tc>
      </w:tr>
    </w:tbl>
    <w:p>
      <w:pPr>
        <w:pStyle w:val="Style8"/>
        <w:framePr w:w="8726" w:h="1703" w:hRule="exact" w:wrap="around" w:vAnchor="page" w:hAnchor="page" w:x="1592" w:y="8172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120" w:right="340" w:firstLine="0"/>
      </w:pPr>
      <w:r>
        <w:rPr>
          <w:lang w:val="ru-RU" w:eastAsia="ru-RU" w:bidi="ru-RU"/>
          <w:w w:val="100"/>
          <w:color w:val="000000"/>
          <w:position w:val="0"/>
        </w:rPr>
        <w:t>Таблица наглядно показывает, сколько линейных метров деформационных швов можно заделать с одним 280 мл картриджем в зависимости от ширины и глубины деформационного шва.</w:t>
      </w:r>
    </w:p>
    <w:p>
      <w:pPr>
        <w:pStyle w:val="Style12"/>
        <w:framePr w:w="8726" w:h="1703" w:hRule="exact" w:wrap="around" w:vAnchor="page" w:hAnchor="page" w:x="1592" w:y="817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УПАКОВКА</w:t>
      </w:r>
    </w:p>
    <w:p>
      <w:pPr>
        <w:pStyle w:val="Style8"/>
        <w:framePr w:w="8726" w:h="1703" w:hRule="exact" w:wrap="around" w:vAnchor="page" w:hAnchor="page" w:x="1592" w:y="817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280 мл картриджи ( в картонной коробке 20 штук)</w:t>
      </w:r>
    </w:p>
    <w:p>
      <w:pPr>
        <w:pStyle w:val="Style8"/>
        <w:framePr w:w="8726" w:h="1703" w:hRule="exact" w:wrap="around" w:vAnchor="page" w:hAnchor="page" w:x="1592" w:y="817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200 л бочки</w:t>
      </w:r>
    </w:p>
    <w:p>
      <w:pPr>
        <w:pStyle w:val="Style8"/>
        <w:framePr w:w="8726" w:h="1703" w:hRule="exact" w:wrap="around" w:vAnchor="page" w:hAnchor="page" w:x="1592" w:y="817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Другие способы упаковки, например для промышленного использования, возможны на заказ.</w:t>
      </w:r>
    </w:p>
    <w:p>
      <w:pPr>
        <w:pStyle w:val="Style12"/>
        <w:framePr w:w="8726" w:h="3336" w:hRule="exact" w:wrap="around" w:vAnchor="page" w:hAnchor="page" w:x="1592" w:y="1217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СКЛАДИРОВАНИЕ</w:t>
      </w:r>
    </w:p>
    <w:p>
      <w:pPr>
        <w:pStyle w:val="Style8"/>
        <w:framePr w:w="8726" w:h="3336" w:hRule="exact" w:wrap="around" w:vAnchor="page" w:hAnchor="page" w:x="1592" w:y="12174"/>
        <w:widowControl w:val="0"/>
        <w:keepNext w:val="0"/>
        <w:keepLines w:val="0"/>
        <w:shd w:val="clear" w:color="auto" w:fill="auto"/>
        <w:bidi w:val="0"/>
        <w:jc w:val="left"/>
        <w:spacing w:before="0" w:after="180" w:line="230" w:lineRule="exact"/>
        <w:ind w:left="120" w:right="340" w:firstLine="0"/>
      </w:pPr>
      <w:r>
        <w:rPr>
          <w:lang w:val="ru-RU" w:eastAsia="ru-RU" w:bidi="ru-RU"/>
          <w:w w:val="100"/>
          <w:color w:val="000000"/>
          <w:position w:val="0"/>
        </w:rPr>
        <w:t>Не менее 12 месяцев в сухом, холодном помещении ниже 25 °С, в оригинальной упаковке производителя.</w:t>
      </w:r>
    </w:p>
    <w:p>
      <w:pPr>
        <w:pStyle w:val="Style12"/>
        <w:framePr w:w="8726" w:h="3336" w:hRule="exact" w:wrap="around" w:vAnchor="page" w:hAnchor="page" w:x="1592" w:y="1217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МЕРЫ ПРЕДОСТОРОЖНОСТИ</w:t>
      </w:r>
    </w:p>
    <w:p>
      <w:pPr>
        <w:pStyle w:val="Style8"/>
        <w:framePr w:w="8726" w:h="3336" w:hRule="exact" w:wrap="around" w:vAnchor="page" w:hAnchor="page" w:x="1592" w:y="12174"/>
        <w:widowControl w:val="0"/>
        <w:keepNext w:val="0"/>
        <w:keepLines w:val="0"/>
        <w:shd w:val="clear" w:color="auto" w:fill="auto"/>
        <w:bidi w:val="0"/>
        <w:jc w:val="left"/>
        <w:spacing w:before="0" w:after="180" w:line="230" w:lineRule="exact"/>
        <w:ind w:left="120" w:right="340" w:firstLine="0"/>
      </w:pPr>
      <w:r>
        <w:rPr>
          <w:lang w:val="ru-RU" w:eastAsia="ru-RU" w:bidi="ru-RU"/>
          <w:w w:val="100"/>
          <w:color w:val="000000"/>
          <w:position w:val="0"/>
        </w:rPr>
        <w:t>Хранить в местах, недоступных для детей. Во время работы использовать защитные рукавицы. При попадании массы в глаза немедленно их промыть большим количеством воды и обратиться за медицинской помощью к врачу. Во время работы в закрытых помещениях необходимо его хорошо проветривать.</w:t>
      </w:r>
    </w:p>
    <w:p>
      <w:pPr>
        <w:pStyle w:val="Style12"/>
        <w:framePr w:w="8726" w:h="3336" w:hRule="exact" w:wrap="around" w:vAnchor="page" w:hAnchor="page" w:x="1592" w:y="1217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ПРЕДУПРЕЖДЕНИЕ</w:t>
      </w:r>
    </w:p>
    <w:p>
      <w:pPr>
        <w:pStyle w:val="Style8"/>
        <w:framePr w:w="8726" w:h="3336" w:hRule="exact" w:wrap="around" w:vAnchor="page" w:hAnchor="page" w:x="1592" w:y="1217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0" w:right="340" w:firstLine="0"/>
      </w:pPr>
      <w:r>
        <w:rPr>
          <w:lang w:val="ru-RU" w:eastAsia="ru-RU" w:bidi="ru-RU"/>
          <w:w w:val="100"/>
          <w:color w:val="000000"/>
          <w:position w:val="0"/>
        </w:rPr>
        <w:t>Инструкция предоставлена на основе наших исследований и опыта, однако ввиду специфических условий и принципа труда рекомендуем предварительные испытания для каждого примера использования.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&gt;"/>
      <w:rPr>
        <w:lang w:val="sl-SI" w:eastAsia="sl-SI" w:bidi="sl-SI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character" w:customStyle="1" w:styleId="CharStyle5">
    <w:name w:val="Основной текст (2)"/>
    <w:basedOn w:val="CharStyle4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3"/>
    </w:rPr>
  </w:style>
  <w:style w:type="character" w:customStyle="1" w:styleId="CharStyle9">
    <w:name w:val="Основной текст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3"/>
    </w:rPr>
  </w:style>
  <w:style w:type="character" w:customStyle="1" w:styleId="CharStyle11">
    <w:name w:val="Заголовок №2_"/>
    <w:basedOn w:val="DefaultParagraphFont"/>
    <w:link w:val="Style10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"/>
    </w:rPr>
  </w:style>
  <w:style w:type="character" w:customStyle="1" w:styleId="CharStyle13">
    <w:name w:val="Основной текст (3)_"/>
    <w:basedOn w:val="DefaultParagraphFont"/>
    <w:link w:val="Style12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"/>
    </w:rPr>
  </w:style>
  <w:style w:type="character" w:customStyle="1" w:styleId="CharStyle14">
    <w:name w:val="Основной текст"/>
    <w:basedOn w:val="CharStyle9"/>
    <w:rPr>
      <w:lang w:val="ru-RU" w:eastAsia="ru-RU" w:bidi="ru-RU"/>
      <w:w w:val="10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right"/>
      <w:spacing w:after="48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outlineLvl w:val="0"/>
      <w:spacing w:before="180"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3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FFFFFF"/>
      <w:spacing w:before="60" w:after="180" w:line="235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3"/>
    </w:rPr>
  </w:style>
  <w:style w:type="paragraph" w:customStyle="1" w:styleId="Style10">
    <w:name w:val="Заголовок №2"/>
    <w:basedOn w:val="Normal"/>
    <w:link w:val="CharStyle11"/>
    <w:pPr>
      <w:widowControl w:val="0"/>
      <w:shd w:val="clear" w:color="auto" w:fill="FFFFFF"/>
      <w:outlineLvl w:val="1"/>
      <w:spacing w:before="180" w:line="24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FFFFFF"/>
      <w:spacing w:line="235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BELSIL Universal.DOC</dc:title>
  <dc:subject/>
  <dc:creator>mpo</dc:creator>
  <cp:keywords/>
</cp:coreProperties>
</file>